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6461" w14:textId="21B260BD" w:rsidR="005433AE" w:rsidRDefault="005433AE" w:rsidP="00426847">
      <w:pPr>
        <w:pStyle w:val="aa"/>
      </w:pPr>
      <w:r w:rsidRPr="00426847">
        <w:t>脳の機能低下チェックリスト</w:t>
      </w:r>
      <w:r w:rsidR="00C055EA" w:rsidRPr="00426847">
        <w:rPr>
          <w:rFonts w:hint="eastAsia"/>
        </w:rPr>
        <w:t xml:space="preserve"> </w:t>
      </w:r>
      <w:r w:rsidR="000E3742" w:rsidRPr="000E3742">
        <w:rPr>
          <w:rFonts w:hint="eastAsia"/>
        </w:rPr>
        <w:t>――</w:t>
      </w:r>
      <w:r w:rsidR="00C055EA" w:rsidRPr="00426847">
        <w:rPr>
          <w:rFonts w:hint="eastAsia"/>
        </w:rPr>
        <w:t xml:space="preserve"> </w:t>
      </w:r>
      <w:r w:rsidRPr="00426847">
        <w:t xml:space="preserve">初期の兆候を検証するチェックリスト　</w:t>
      </w:r>
    </w:p>
    <w:p w14:paraId="0FD28671" w14:textId="77777777" w:rsidR="000E3742" w:rsidRPr="00426847" w:rsidRDefault="000E3742" w:rsidP="00426847">
      <w:pPr>
        <w:pStyle w:val="aa"/>
      </w:pPr>
    </w:p>
    <w:p w14:paraId="15E89C4C" w14:textId="06C9060A" w:rsidR="00B703E7" w:rsidRDefault="005433AE" w:rsidP="00426847">
      <w:pPr>
        <w:widowControl/>
        <w:spacing w:after="120"/>
        <w:jc w:val="left"/>
        <w:rPr>
          <w:rFonts w:eastAsiaTheme="minorHAnsi" w:cs="Arial"/>
          <w:color w:val="000000"/>
          <w:kern w:val="0"/>
          <w:sz w:val="18"/>
          <w:szCs w:val="18"/>
        </w:rPr>
      </w:pPr>
      <w:r w:rsidRPr="00426847">
        <w:rPr>
          <w:rFonts w:eastAsiaTheme="minorHAnsi" w:cs="Arial"/>
          <w:color w:val="000000"/>
          <w:kern w:val="0"/>
          <w:sz w:val="18"/>
          <w:szCs w:val="18"/>
        </w:rPr>
        <w:t>認知症の診断がお</w:t>
      </w:r>
      <w:r w:rsidR="000E3742">
        <w:rPr>
          <w:rFonts w:eastAsiaTheme="minorHAnsi" w:cs="Arial" w:hint="eastAsia"/>
          <w:color w:val="000000"/>
          <w:kern w:val="0"/>
          <w:sz w:val="18"/>
          <w:szCs w:val="18"/>
        </w:rPr>
        <w:t>り</w:t>
      </w:r>
      <w:r w:rsidRPr="00426847">
        <w:rPr>
          <w:rFonts w:eastAsiaTheme="minorHAnsi" w:cs="Arial"/>
          <w:color w:val="000000"/>
          <w:kern w:val="0"/>
          <w:sz w:val="18"/>
          <w:szCs w:val="18"/>
        </w:rPr>
        <w:t>てしまう</w:t>
      </w:r>
      <w:r w:rsidR="006D4D9B" w:rsidRPr="00426847">
        <w:rPr>
          <w:rFonts w:eastAsiaTheme="minorHAnsi" w:cs="Arial"/>
          <w:color w:val="000000"/>
          <w:kern w:val="0"/>
          <w:sz w:val="18"/>
          <w:szCs w:val="18"/>
        </w:rPr>
        <w:t>と、元に戻す改善の機会は厳しい</w:t>
      </w:r>
      <w:r w:rsidR="009B397D">
        <w:rPr>
          <w:rFonts w:eastAsiaTheme="minorHAnsi" w:cs="Arial" w:hint="eastAsia"/>
          <w:color w:val="000000"/>
          <w:kern w:val="0"/>
          <w:sz w:val="18"/>
          <w:szCs w:val="18"/>
        </w:rPr>
        <w:t>現実</w:t>
      </w:r>
      <w:r w:rsidR="006D4D9B" w:rsidRPr="00426847">
        <w:rPr>
          <w:rFonts w:eastAsiaTheme="minorHAnsi" w:cs="Arial"/>
          <w:color w:val="000000"/>
          <w:kern w:val="0"/>
          <w:sz w:val="18"/>
          <w:szCs w:val="18"/>
        </w:rPr>
        <w:t>があります。最近日本の製薬会社の新薬が米国</w:t>
      </w:r>
      <w:r w:rsidR="006D4D9B" w:rsidRPr="00426847">
        <w:rPr>
          <w:rFonts w:eastAsiaTheme="minorHAnsi" w:cs="Arial" w:hint="eastAsia"/>
          <w:color w:val="000000"/>
          <w:kern w:val="0"/>
          <w:sz w:val="18"/>
          <w:szCs w:val="18"/>
        </w:rPr>
        <w:t>F</w:t>
      </w:r>
      <w:r w:rsidR="006D4D9B" w:rsidRPr="00426847">
        <w:rPr>
          <w:rFonts w:eastAsiaTheme="minorHAnsi" w:cs="Arial"/>
          <w:color w:val="000000"/>
          <w:kern w:val="0"/>
          <w:sz w:val="18"/>
          <w:szCs w:val="18"/>
        </w:rPr>
        <w:t>DA（日本の厚生省に該当）の承認を受け脳内に蓄積され</w:t>
      </w:r>
      <w:r w:rsidR="006D4D9B" w:rsidRPr="00426847">
        <w:rPr>
          <w:rFonts w:eastAsiaTheme="minorHAnsi" w:cs="Arial" w:hint="eastAsia"/>
          <w:color w:val="000000"/>
          <w:kern w:val="0"/>
          <w:sz w:val="18"/>
          <w:szCs w:val="18"/>
        </w:rPr>
        <w:t>たアミロイドβの減少の効果が認められました。然し、</w:t>
      </w:r>
      <w:r w:rsidR="00B703E7" w:rsidRPr="00426847">
        <w:rPr>
          <w:rFonts w:eastAsiaTheme="minorHAnsi" w:cs="Arial" w:hint="eastAsia"/>
          <w:color w:val="000000"/>
          <w:kern w:val="0"/>
          <w:sz w:val="18"/>
          <w:szCs w:val="18"/>
        </w:rPr>
        <w:t>新薬は死んでしまった脳の細胞を蘇生するわけではないので脳の神経細胞の蘇生、再生が必要です。</w:t>
      </w:r>
    </w:p>
    <w:p w14:paraId="2F60A5C0" w14:textId="77777777" w:rsidR="000E3742" w:rsidRPr="00426847" w:rsidRDefault="000E3742" w:rsidP="00426847">
      <w:pPr>
        <w:widowControl/>
        <w:spacing w:after="120"/>
        <w:jc w:val="left"/>
        <w:rPr>
          <w:rFonts w:eastAsiaTheme="minorHAnsi" w:cs="Arial"/>
          <w:color w:val="000000"/>
          <w:kern w:val="0"/>
          <w:sz w:val="18"/>
          <w:szCs w:val="18"/>
        </w:rPr>
      </w:pPr>
    </w:p>
    <w:p w14:paraId="71629A3C" w14:textId="29C3965C" w:rsidR="00B703E7" w:rsidRDefault="00B703E7" w:rsidP="00426847">
      <w:pPr>
        <w:widowControl/>
        <w:spacing w:after="120"/>
        <w:jc w:val="left"/>
        <w:rPr>
          <w:rFonts w:eastAsiaTheme="minorHAnsi" w:cs="Arial"/>
          <w:color w:val="000000"/>
          <w:kern w:val="0"/>
          <w:sz w:val="18"/>
          <w:szCs w:val="18"/>
        </w:rPr>
      </w:pPr>
      <w:r w:rsidRPr="00426847">
        <w:rPr>
          <w:rFonts w:eastAsiaTheme="minorHAnsi" w:cs="Arial" w:hint="eastAsia"/>
          <w:color w:val="000000"/>
          <w:kern w:val="0"/>
          <w:sz w:val="18"/>
          <w:szCs w:val="18"/>
        </w:rPr>
        <w:t>実際は認知症が明らかになると、改善、逆戻しの機会は閉ざされており、まだ初期の認知機能の低下に緊急に対応する勇気と決意が必要です。</w:t>
      </w:r>
    </w:p>
    <w:p w14:paraId="4F6C1892" w14:textId="77777777" w:rsidR="000E3742" w:rsidRPr="00426847" w:rsidRDefault="000E3742" w:rsidP="00426847">
      <w:pPr>
        <w:widowControl/>
        <w:spacing w:after="120"/>
        <w:jc w:val="left"/>
        <w:rPr>
          <w:rFonts w:eastAsiaTheme="minorHAnsi" w:cs="Arial"/>
          <w:color w:val="000000"/>
          <w:kern w:val="0"/>
          <w:sz w:val="18"/>
          <w:szCs w:val="18"/>
        </w:rPr>
      </w:pPr>
    </w:p>
    <w:p w14:paraId="1162BFEE" w14:textId="36205599" w:rsidR="005433AE" w:rsidRPr="00426847" w:rsidRDefault="00B703E7" w:rsidP="00591003">
      <w:pPr>
        <w:widowControl/>
        <w:jc w:val="left"/>
        <w:rPr>
          <w:rFonts w:eastAsiaTheme="minorHAnsi" w:cs="Arial"/>
          <w:b/>
          <w:bCs/>
          <w:color w:val="000000"/>
          <w:kern w:val="0"/>
          <w:sz w:val="20"/>
          <w:szCs w:val="20"/>
        </w:rPr>
      </w:pPr>
      <w:r w:rsidRPr="00426847">
        <w:rPr>
          <w:rFonts w:eastAsiaTheme="minorHAnsi" w:cs="Arial" w:hint="eastAsia"/>
          <w:b/>
          <w:bCs/>
          <w:color w:val="000000"/>
          <w:kern w:val="0"/>
          <w:sz w:val="20"/>
          <w:szCs w:val="20"/>
        </w:rPr>
        <w:t>悪いニュースばかりではありません。</w:t>
      </w:r>
    </w:p>
    <w:p w14:paraId="41B9FEF0" w14:textId="7B1F0F5B" w:rsidR="00B703E7" w:rsidRPr="00591003" w:rsidRDefault="00F61E9C" w:rsidP="00591003">
      <w:pPr>
        <w:pStyle w:val="a3"/>
        <w:widowControl/>
        <w:numPr>
          <w:ilvl w:val="0"/>
          <w:numId w:val="1"/>
        </w:numPr>
        <w:ind w:leftChars="0"/>
        <w:jc w:val="left"/>
        <w:rPr>
          <w:rFonts w:eastAsiaTheme="minorHAnsi" w:cs="Arial"/>
          <w:color w:val="000000"/>
          <w:kern w:val="0"/>
          <w:sz w:val="20"/>
          <w:szCs w:val="20"/>
        </w:rPr>
      </w:pPr>
      <w:r w:rsidRPr="00591003">
        <w:rPr>
          <w:rFonts w:eastAsiaTheme="minorHAnsi" w:cs="Arial"/>
          <w:color w:val="000000"/>
          <w:kern w:val="0"/>
          <w:sz w:val="20"/>
          <w:szCs w:val="20"/>
        </w:rPr>
        <w:t>脳は</w:t>
      </w:r>
      <w:r w:rsidR="00B703E7" w:rsidRPr="00591003">
        <w:rPr>
          <w:rFonts w:eastAsiaTheme="minorHAnsi" w:cs="Arial" w:hint="eastAsia"/>
          <w:color w:val="000000"/>
          <w:kern w:val="0"/>
          <w:sz w:val="20"/>
          <w:szCs w:val="20"/>
        </w:rPr>
        <w:t>脳自身と身体全体の健康を改善、保持することに非常に敏感ですので</w:t>
      </w:r>
      <w:r w:rsidR="000E3742">
        <w:rPr>
          <w:rFonts w:eastAsiaTheme="minorHAnsi" w:cs="Arial" w:hint="eastAsia"/>
          <w:color w:val="000000"/>
          <w:kern w:val="0"/>
          <w:sz w:val="20"/>
          <w:szCs w:val="20"/>
        </w:rPr>
        <w:t>そこを</w:t>
      </w:r>
      <w:r w:rsidR="00B703E7" w:rsidRPr="00591003">
        <w:rPr>
          <w:rFonts w:eastAsiaTheme="minorHAnsi" w:cs="Arial" w:hint="eastAsia"/>
          <w:color w:val="000000"/>
          <w:kern w:val="0"/>
          <w:sz w:val="20"/>
          <w:szCs w:val="20"/>
        </w:rPr>
        <w:t>補助する必要があります。</w:t>
      </w:r>
    </w:p>
    <w:p w14:paraId="15C91BF0" w14:textId="00F76805" w:rsidR="00C055EA" w:rsidRDefault="00C055EA" w:rsidP="00591003">
      <w:pPr>
        <w:pStyle w:val="a3"/>
        <w:widowControl/>
        <w:numPr>
          <w:ilvl w:val="0"/>
          <w:numId w:val="1"/>
        </w:numPr>
        <w:ind w:leftChars="0"/>
        <w:jc w:val="left"/>
        <w:rPr>
          <w:rFonts w:eastAsiaTheme="minorHAnsi" w:cs="Arial"/>
          <w:color w:val="000000"/>
          <w:kern w:val="0"/>
          <w:sz w:val="20"/>
          <w:szCs w:val="20"/>
        </w:rPr>
      </w:pPr>
      <w:r w:rsidRPr="00591003">
        <w:rPr>
          <w:rFonts w:eastAsiaTheme="minorHAnsi" w:cs="Arial" w:hint="eastAsia"/>
          <w:color w:val="000000"/>
          <w:kern w:val="0"/>
          <w:sz w:val="20"/>
          <w:szCs w:val="20"/>
        </w:rPr>
        <w:t>また、</w:t>
      </w:r>
      <w:r w:rsidR="00F61E9C" w:rsidRPr="00591003">
        <w:rPr>
          <w:rFonts w:eastAsiaTheme="minorHAnsi" w:cs="Arial"/>
          <w:color w:val="000000"/>
          <w:kern w:val="0"/>
          <w:sz w:val="20"/>
          <w:szCs w:val="20"/>
        </w:rPr>
        <w:t>脳の衰えを</w:t>
      </w:r>
      <w:r w:rsidR="0097060A" w:rsidRPr="00591003">
        <w:rPr>
          <w:rFonts w:eastAsiaTheme="minorHAnsi" w:cs="Arial" w:hint="eastAsia"/>
          <w:color w:val="000000"/>
          <w:kern w:val="0"/>
          <w:sz w:val="20"/>
          <w:szCs w:val="20"/>
        </w:rPr>
        <w:t>自分自身で認識していることが重要です。それはご本人が</w:t>
      </w:r>
      <w:r w:rsidRPr="00591003">
        <w:rPr>
          <w:rFonts w:eastAsiaTheme="minorHAnsi" w:cs="Arial" w:hint="eastAsia"/>
          <w:color w:val="000000"/>
          <w:kern w:val="0"/>
          <w:sz w:val="20"/>
          <w:szCs w:val="20"/>
        </w:rPr>
        <w:t>まだ</w:t>
      </w:r>
      <w:r w:rsidR="0097060A" w:rsidRPr="00591003">
        <w:rPr>
          <w:rFonts w:eastAsiaTheme="minorHAnsi" w:cs="Arial" w:hint="eastAsia"/>
          <w:color w:val="000000"/>
          <w:kern w:val="0"/>
          <w:sz w:val="20"/>
          <w:szCs w:val="20"/>
        </w:rPr>
        <w:t>改善のチャンスの扉が開いていることを意味します。</w:t>
      </w:r>
    </w:p>
    <w:p w14:paraId="2E5E262A" w14:textId="77777777" w:rsidR="000E3742" w:rsidRPr="00591003" w:rsidRDefault="000E3742" w:rsidP="000E3742">
      <w:pPr>
        <w:pStyle w:val="a3"/>
        <w:widowControl/>
        <w:ind w:leftChars="0" w:left="360"/>
        <w:jc w:val="left"/>
        <w:rPr>
          <w:rFonts w:eastAsiaTheme="minorHAnsi" w:cs="Arial"/>
          <w:color w:val="000000"/>
          <w:kern w:val="0"/>
          <w:sz w:val="20"/>
          <w:szCs w:val="20"/>
        </w:rPr>
      </w:pPr>
    </w:p>
    <w:p w14:paraId="539DC61D" w14:textId="0276865E" w:rsidR="00C055EA" w:rsidRPr="00426847" w:rsidRDefault="00F61E9C" w:rsidP="000E3742">
      <w:pPr>
        <w:widowControl/>
        <w:spacing w:before="120"/>
        <w:jc w:val="left"/>
        <w:rPr>
          <w:rFonts w:eastAsiaTheme="minorHAnsi" w:cs="Arial"/>
          <w:b/>
          <w:bCs/>
          <w:color w:val="000000"/>
          <w:kern w:val="0"/>
          <w:sz w:val="20"/>
          <w:szCs w:val="20"/>
        </w:rPr>
      </w:pPr>
      <w:r w:rsidRPr="00426847">
        <w:rPr>
          <w:rFonts w:eastAsiaTheme="minorHAnsi" w:cs="Arial"/>
          <w:b/>
          <w:bCs/>
          <w:color w:val="000000"/>
          <w:kern w:val="0"/>
          <w:sz w:val="20"/>
          <w:szCs w:val="20"/>
        </w:rPr>
        <w:t> 以下は、</w:t>
      </w:r>
      <w:r w:rsidR="0097060A" w:rsidRPr="00426847">
        <w:rPr>
          <w:rFonts w:eastAsiaTheme="minorHAnsi" w:cs="Arial" w:hint="eastAsia"/>
          <w:b/>
          <w:bCs/>
          <w:color w:val="000000"/>
          <w:kern w:val="0"/>
          <w:sz w:val="20"/>
          <w:szCs w:val="20"/>
        </w:rPr>
        <w:t>脳の</w:t>
      </w:r>
      <w:r w:rsidR="00C055EA" w:rsidRPr="00426847">
        <w:rPr>
          <w:rFonts w:eastAsiaTheme="minorHAnsi" w:cs="Arial" w:hint="eastAsia"/>
          <w:b/>
          <w:bCs/>
          <w:color w:val="000000"/>
          <w:kern w:val="0"/>
          <w:sz w:val="20"/>
          <w:szCs w:val="20"/>
        </w:rPr>
        <w:t>機能</w:t>
      </w:r>
      <w:r w:rsidR="0097060A" w:rsidRPr="00426847">
        <w:rPr>
          <w:rFonts w:eastAsiaTheme="minorHAnsi" w:cs="Arial" w:hint="eastAsia"/>
          <w:b/>
          <w:bCs/>
          <w:color w:val="000000"/>
          <w:kern w:val="0"/>
          <w:sz w:val="20"/>
          <w:szCs w:val="20"/>
        </w:rPr>
        <w:t>低下の早期警告サインです。１から５の段階でお答えください。</w:t>
      </w:r>
    </w:p>
    <w:p w14:paraId="61CBCCF9" w14:textId="6DCFC595" w:rsidR="0097060A" w:rsidRPr="00591003" w:rsidRDefault="0097060A" w:rsidP="000E3742">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ブレインフォグを感じる</w:t>
      </w:r>
      <w:r w:rsidR="00C055EA"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00C055EA" w:rsidRPr="00591003">
        <w:rPr>
          <w:rFonts w:eastAsiaTheme="minorHAnsi" w:cs="Arial"/>
          <w:color w:val="000000"/>
          <w:kern w:val="0"/>
          <w:sz w:val="20"/>
          <w:szCs w:val="20"/>
        </w:rPr>
        <w:t>1　　2　　3　　4　　5</w:t>
      </w:r>
    </w:p>
    <w:p w14:paraId="366438DF" w14:textId="4DA22823" w:rsidR="0097060A" w:rsidRPr="00591003" w:rsidRDefault="00040608" w:rsidP="00040608">
      <w:pPr>
        <w:widowControl/>
        <w:jc w:val="left"/>
        <w:rPr>
          <w:rFonts w:eastAsiaTheme="minorHAnsi" w:cs="Arial"/>
          <w:color w:val="000000"/>
          <w:kern w:val="0"/>
          <w:sz w:val="20"/>
          <w:szCs w:val="20"/>
        </w:rPr>
      </w:pPr>
      <w:r>
        <w:rPr>
          <w:rFonts w:eastAsiaTheme="minorHAnsi" w:cs="Arial" w:hint="eastAsia"/>
          <w:color w:val="000000"/>
          <w:kern w:val="0"/>
          <w:sz w:val="20"/>
          <w:szCs w:val="20"/>
        </w:rPr>
        <w:t>（</w:t>
      </w:r>
      <w:r w:rsidR="0097060A" w:rsidRPr="00591003">
        <w:rPr>
          <w:rFonts w:eastAsiaTheme="minorHAnsi" w:cs="Arial" w:hint="eastAsia"/>
          <w:color w:val="000000"/>
          <w:kern w:val="0"/>
          <w:sz w:val="20"/>
          <w:szCs w:val="20"/>
        </w:rPr>
        <w:t>脳にモヤがかかったようで普通に頭が動かない</w:t>
      </w:r>
      <w:r w:rsidR="000E3742">
        <w:rPr>
          <w:rFonts w:eastAsiaTheme="minorHAnsi" w:cs="Arial" w:hint="eastAsia"/>
          <w:color w:val="000000"/>
          <w:kern w:val="0"/>
          <w:sz w:val="20"/>
          <w:szCs w:val="20"/>
        </w:rPr>
        <w:t>状態</w:t>
      </w:r>
      <w:r>
        <w:rPr>
          <w:rFonts w:eastAsiaTheme="minorHAnsi" w:cs="Arial" w:hint="eastAsia"/>
          <w:color w:val="000000"/>
          <w:kern w:val="0"/>
          <w:sz w:val="20"/>
          <w:szCs w:val="20"/>
        </w:rPr>
        <w:t>）</w:t>
      </w:r>
    </w:p>
    <w:p w14:paraId="442B2C28" w14:textId="6E206043"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脳が非常に疲れ</w:t>
      </w:r>
      <w:r w:rsidR="001F6CE7" w:rsidRPr="00591003">
        <w:rPr>
          <w:rFonts w:eastAsiaTheme="minorHAnsi" w:cs="Arial" w:hint="eastAsia"/>
          <w:color w:val="000000"/>
          <w:kern w:val="0"/>
          <w:sz w:val="20"/>
          <w:szCs w:val="20"/>
        </w:rPr>
        <w:t>易い・</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39C3BBF2" w14:textId="3CFB53A3"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以前より疲労感が強い・・・・・・・・・・・・・・・・・・・・・・・</w:t>
      </w:r>
      <w:r w:rsidR="00426847">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5B1A6FEF" w14:textId="43DD09F3"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注意力、集中力が持続しない・・・・・・・・・・・・・・・・・・・・</w:t>
      </w:r>
      <w:r w:rsidR="00426847">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6B4A18C4" w14:textId="344535C8"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意欲、熱意がない・・・・・・・・・・・・・・・</w:t>
      </w:r>
      <w:r w:rsidR="00591003">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6F9E6BE0" w14:textId="577F631D" w:rsidR="0097060A" w:rsidRPr="00591003" w:rsidRDefault="001F6CE7"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不器用</w:t>
      </w:r>
      <w:r w:rsidR="000E3742">
        <w:rPr>
          <w:rFonts w:eastAsiaTheme="minorHAnsi" w:cs="Arial" w:hint="eastAsia"/>
          <w:color w:val="000000"/>
          <w:kern w:val="0"/>
          <w:sz w:val="20"/>
          <w:szCs w:val="20"/>
        </w:rPr>
        <w:t>さが</w:t>
      </w:r>
      <w:r w:rsidR="0097060A" w:rsidRPr="00591003">
        <w:rPr>
          <w:rFonts w:eastAsiaTheme="minorHAnsi" w:cs="Arial" w:hint="eastAsia"/>
          <w:color w:val="000000"/>
          <w:kern w:val="0"/>
          <w:sz w:val="20"/>
          <w:szCs w:val="20"/>
        </w:rPr>
        <w:t>増加している・・・・・・・・・・・・・・・・・・・・・・・・</w:t>
      </w:r>
      <w:r w:rsidR="00426847">
        <w:rPr>
          <w:rFonts w:eastAsiaTheme="minorHAnsi" w:cs="Arial" w:hint="eastAsia"/>
          <w:color w:val="000000"/>
          <w:kern w:val="0"/>
          <w:sz w:val="20"/>
          <w:szCs w:val="20"/>
        </w:rPr>
        <w:t>・・・・・</w:t>
      </w:r>
      <w:r w:rsidR="0097060A" w:rsidRPr="00591003">
        <w:rPr>
          <w:rFonts w:eastAsiaTheme="minorHAnsi" w:cs="Arial"/>
          <w:color w:val="000000"/>
          <w:kern w:val="0"/>
          <w:sz w:val="20"/>
          <w:szCs w:val="20"/>
        </w:rPr>
        <w:t>1　　2　　3　　4　　5</w:t>
      </w:r>
    </w:p>
    <w:p w14:paraId="3C6CE588" w14:textId="4D96195A"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記憶力が低下している感じ・・・・・・・・・・・・・・・・・・</w:t>
      </w:r>
      <w:r w:rsidR="00426847">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4C62B0F7" w14:textId="2AB3B547"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物の置忘れ、短期記憶力がなくなる・・・・・・・・・・</w:t>
      </w:r>
      <w:r w:rsidR="00591003" w:rsidRPr="00591003">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1FAE1CCF" w14:textId="4E906D96"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人の名前、言葉が出てこない・・・・・・・・・・・・・・・・・</w:t>
      </w:r>
      <w:r w:rsidR="00426847">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17AE4FF0" w14:textId="24BF8AB0"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甘いもの</w:t>
      </w:r>
      <w:r w:rsidR="000E3742">
        <w:rPr>
          <w:rFonts w:eastAsiaTheme="minorHAnsi" w:cs="Arial" w:hint="eastAsia"/>
          <w:color w:val="000000"/>
          <w:kern w:val="0"/>
          <w:sz w:val="20"/>
          <w:szCs w:val="20"/>
        </w:rPr>
        <w:t>へ</w:t>
      </w:r>
      <w:r w:rsidRPr="00591003">
        <w:rPr>
          <w:rFonts w:eastAsiaTheme="minorHAnsi" w:cs="Arial" w:hint="eastAsia"/>
          <w:color w:val="000000"/>
          <w:kern w:val="0"/>
          <w:sz w:val="20"/>
          <w:szCs w:val="20"/>
        </w:rPr>
        <w:t>のかつ望・・・・・・・・・・・・・・・</w:t>
      </w:r>
      <w:r w:rsidR="00591003" w:rsidRPr="00591003">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63D80317" w14:textId="595B167E" w:rsidR="0097060A" w:rsidRPr="00591003" w:rsidRDefault="0097060A" w:rsidP="00C055EA">
      <w:pPr>
        <w:widowControl/>
        <w:jc w:val="distribute"/>
        <w:rPr>
          <w:rFonts w:eastAsiaTheme="minorHAnsi" w:cs="Arial"/>
          <w:color w:val="000000"/>
          <w:kern w:val="0"/>
          <w:sz w:val="20"/>
          <w:szCs w:val="20"/>
        </w:rPr>
      </w:pPr>
      <w:r w:rsidRPr="00591003">
        <w:rPr>
          <w:rFonts w:eastAsiaTheme="minorHAnsi" w:cs="Arial" w:hint="eastAsia"/>
          <w:color w:val="000000"/>
          <w:kern w:val="0"/>
          <w:sz w:val="20"/>
          <w:szCs w:val="20"/>
        </w:rPr>
        <w:t>糖尿病の傾向・・・・・・・・・・・・・・・・</w:t>
      </w:r>
      <w:r w:rsidR="00591003" w:rsidRPr="00591003">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00426847">
        <w:rPr>
          <w:rFonts w:eastAsiaTheme="minorHAnsi" w:cs="Arial" w:hint="eastAsia"/>
          <w:color w:val="000000"/>
          <w:kern w:val="0"/>
          <w:sz w:val="20"/>
          <w:szCs w:val="20"/>
        </w:rPr>
        <w:t>・・・・・・・</w:t>
      </w:r>
      <w:r w:rsidRPr="00591003">
        <w:rPr>
          <w:rFonts w:eastAsiaTheme="minorHAnsi" w:cs="Arial" w:hint="eastAsia"/>
          <w:color w:val="000000"/>
          <w:kern w:val="0"/>
          <w:sz w:val="20"/>
          <w:szCs w:val="20"/>
        </w:rPr>
        <w:t>・・</w:t>
      </w:r>
      <w:r w:rsidRPr="00591003">
        <w:rPr>
          <w:rFonts w:eastAsiaTheme="minorHAnsi" w:cs="Arial"/>
          <w:color w:val="000000"/>
          <w:kern w:val="0"/>
          <w:sz w:val="20"/>
          <w:szCs w:val="20"/>
        </w:rPr>
        <w:t>1　　2　　3　　4　　5</w:t>
      </w:r>
    </w:p>
    <w:p w14:paraId="702B494C" w14:textId="0A1F0889" w:rsidR="0097060A" w:rsidRPr="000E3742" w:rsidRDefault="000E3742" w:rsidP="000E3742">
      <w:pPr>
        <w:widowControl/>
        <w:jc w:val="right"/>
        <w:rPr>
          <w:rFonts w:eastAsiaTheme="minorHAnsi" w:cs="Arial"/>
          <w:color w:val="000000"/>
          <w:kern w:val="0"/>
          <w:sz w:val="16"/>
          <w:szCs w:val="16"/>
        </w:rPr>
      </w:pPr>
      <w:r w:rsidRPr="000E3742">
        <w:rPr>
          <w:rFonts w:eastAsiaTheme="minorHAnsi" w:cs="Arial" w:hint="eastAsia"/>
          <w:color w:val="000000"/>
          <w:kern w:val="0"/>
          <w:sz w:val="16"/>
          <w:szCs w:val="16"/>
        </w:rPr>
        <w:t>(問題なし～～</w:t>
      </w:r>
      <w:r w:rsidR="0012321B">
        <w:rPr>
          <w:rFonts w:eastAsiaTheme="minorHAnsi" w:cs="Arial" w:hint="eastAsia"/>
          <w:color w:val="000000"/>
          <w:kern w:val="0"/>
          <w:sz w:val="16"/>
          <w:szCs w:val="16"/>
        </w:rPr>
        <w:t>4</w:t>
      </w:r>
      <w:r w:rsidR="00BE1D3B">
        <w:rPr>
          <w:rFonts w:eastAsiaTheme="minorHAnsi" w:cs="Arial" w:hint="eastAsia"/>
          <w:color w:val="000000"/>
          <w:kern w:val="0"/>
          <w:sz w:val="16"/>
          <w:szCs w:val="16"/>
        </w:rPr>
        <w:t>・</w:t>
      </w:r>
      <w:r w:rsidR="0012321B">
        <w:rPr>
          <w:rFonts w:eastAsiaTheme="minorHAnsi" w:cs="Arial"/>
          <w:color w:val="000000"/>
          <w:kern w:val="0"/>
          <w:sz w:val="16"/>
          <w:szCs w:val="16"/>
        </w:rPr>
        <w:t>5</w:t>
      </w:r>
      <w:r w:rsidR="0012321B">
        <w:rPr>
          <w:rFonts w:eastAsiaTheme="minorHAnsi" w:cs="Arial" w:hint="eastAsia"/>
          <w:color w:val="000000"/>
          <w:kern w:val="0"/>
          <w:sz w:val="16"/>
          <w:szCs w:val="16"/>
        </w:rPr>
        <w:t>は</w:t>
      </w:r>
      <w:r w:rsidRPr="000E3742">
        <w:rPr>
          <w:rFonts w:eastAsiaTheme="minorHAnsi" w:cs="Arial" w:hint="eastAsia"/>
          <w:color w:val="000000"/>
          <w:kern w:val="0"/>
          <w:sz w:val="16"/>
          <w:szCs w:val="16"/>
        </w:rPr>
        <w:t>問題</w:t>
      </w:r>
      <w:r w:rsidR="0012321B">
        <w:rPr>
          <w:rFonts w:eastAsiaTheme="minorHAnsi" w:cs="Arial" w:hint="eastAsia"/>
          <w:color w:val="000000"/>
          <w:kern w:val="0"/>
          <w:sz w:val="16"/>
          <w:szCs w:val="16"/>
        </w:rPr>
        <w:t>あ</w:t>
      </w:r>
      <w:r w:rsidRPr="000E3742">
        <w:rPr>
          <w:rFonts w:eastAsiaTheme="minorHAnsi" w:cs="Arial" w:hint="eastAsia"/>
          <w:color w:val="000000"/>
          <w:kern w:val="0"/>
          <w:sz w:val="16"/>
          <w:szCs w:val="16"/>
        </w:rPr>
        <w:t>り</w:t>
      </w:r>
      <w:r w:rsidRPr="000E3742">
        <w:rPr>
          <w:rFonts w:eastAsiaTheme="minorHAnsi" w:cs="Arial"/>
          <w:color w:val="000000"/>
          <w:kern w:val="0"/>
          <w:sz w:val="16"/>
          <w:szCs w:val="16"/>
        </w:rPr>
        <w:t>）</w:t>
      </w:r>
    </w:p>
    <w:p w14:paraId="07080D31" w14:textId="0DE4A57D" w:rsidR="00E74E61" w:rsidRPr="00591003" w:rsidRDefault="00C055EA" w:rsidP="00C055EA">
      <w:pPr>
        <w:rPr>
          <w:rFonts w:eastAsiaTheme="minorHAnsi" w:cs="Arial"/>
          <w:color w:val="000000"/>
          <w:kern w:val="0"/>
          <w:sz w:val="20"/>
          <w:szCs w:val="20"/>
        </w:rPr>
      </w:pPr>
      <w:r w:rsidRPr="00591003">
        <w:rPr>
          <w:rFonts w:eastAsiaTheme="minorHAnsi" w:cs="Arial" w:hint="eastAsia"/>
          <w:color w:val="000000"/>
          <w:kern w:val="0"/>
          <w:sz w:val="20"/>
          <w:szCs w:val="20"/>
        </w:rPr>
        <w:t>自分自身や愛する人をサポートするために、科学文献で検証されている様々な戦略を紹介します。</w:t>
      </w:r>
    </w:p>
    <w:p w14:paraId="4C9C5577" w14:textId="77777777" w:rsidR="000E3742" w:rsidRDefault="000E3742" w:rsidP="00C055EA">
      <w:pPr>
        <w:rPr>
          <w:rFonts w:eastAsiaTheme="minorHAnsi" w:cs="Arial"/>
          <w:color w:val="000000"/>
          <w:kern w:val="0"/>
          <w:sz w:val="20"/>
          <w:szCs w:val="20"/>
        </w:rPr>
      </w:pPr>
    </w:p>
    <w:p w14:paraId="6B5C9629" w14:textId="7BFCFC25" w:rsidR="00C055EA" w:rsidRPr="00591003" w:rsidRDefault="000E3742" w:rsidP="00C055EA">
      <w:pPr>
        <w:rPr>
          <w:rFonts w:eastAsiaTheme="minorHAnsi" w:cs="Arial"/>
          <w:color w:val="000000"/>
          <w:kern w:val="0"/>
          <w:sz w:val="20"/>
          <w:szCs w:val="20"/>
        </w:rPr>
      </w:pPr>
      <w:r>
        <w:rPr>
          <w:rFonts w:eastAsiaTheme="minorHAnsi" w:cs="Arial" w:hint="eastAsia"/>
          <w:color w:val="000000"/>
          <w:kern w:val="0"/>
          <w:sz w:val="20"/>
          <w:szCs w:val="20"/>
        </w:rPr>
        <w:t>紹介される情報と治療方</w:t>
      </w:r>
      <w:r w:rsidR="00C055EA" w:rsidRPr="00591003">
        <w:rPr>
          <w:rFonts w:eastAsiaTheme="minorHAnsi" w:cs="Arial" w:hint="eastAsia"/>
          <w:color w:val="000000"/>
          <w:kern w:val="0"/>
          <w:sz w:val="20"/>
          <w:szCs w:val="20"/>
        </w:rPr>
        <w:t>を組み合わせると、具体的にどの戦略があなたに適用される</w:t>
      </w:r>
      <w:r>
        <w:rPr>
          <w:rFonts w:eastAsiaTheme="minorHAnsi" w:cs="Arial" w:hint="eastAsia"/>
          <w:color w:val="000000"/>
          <w:kern w:val="0"/>
          <w:sz w:val="20"/>
          <w:szCs w:val="20"/>
        </w:rPr>
        <w:t>べきか</w:t>
      </w:r>
      <w:r w:rsidR="00C055EA" w:rsidRPr="00591003">
        <w:rPr>
          <w:rFonts w:eastAsiaTheme="minorHAnsi" w:cs="Arial" w:hint="eastAsia"/>
          <w:color w:val="000000"/>
          <w:kern w:val="0"/>
          <w:sz w:val="20"/>
          <w:szCs w:val="20"/>
        </w:rPr>
        <w:t>を決定するための、証拠に基づいた確固</w:t>
      </w:r>
      <w:r>
        <w:rPr>
          <w:rFonts w:eastAsiaTheme="minorHAnsi" w:cs="Arial" w:hint="eastAsia"/>
          <w:color w:val="000000"/>
          <w:kern w:val="0"/>
          <w:sz w:val="20"/>
          <w:szCs w:val="20"/>
        </w:rPr>
        <w:t>た</w:t>
      </w:r>
      <w:r w:rsidR="00C055EA" w:rsidRPr="00591003">
        <w:rPr>
          <w:rFonts w:eastAsiaTheme="minorHAnsi" w:cs="Arial" w:hint="eastAsia"/>
          <w:color w:val="000000"/>
          <w:kern w:val="0"/>
          <w:sz w:val="20"/>
          <w:szCs w:val="20"/>
        </w:rPr>
        <w:t>る計画が出来上がります。</w:t>
      </w:r>
    </w:p>
    <w:p w14:paraId="2C16C660" w14:textId="00C5276C" w:rsidR="00C055EA" w:rsidRPr="00591003" w:rsidRDefault="00C055EA" w:rsidP="00C055EA">
      <w:pPr>
        <w:rPr>
          <w:rFonts w:eastAsiaTheme="minorHAnsi" w:cs="Arial"/>
          <w:color w:val="000000"/>
          <w:kern w:val="0"/>
          <w:sz w:val="20"/>
          <w:szCs w:val="20"/>
        </w:rPr>
      </w:pPr>
    </w:p>
    <w:p w14:paraId="268605D8" w14:textId="44AEF2F8" w:rsidR="00C055EA" w:rsidRPr="00591003" w:rsidRDefault="00C055EA" w:rsidP="00C055EA">
      <w:pPr>
        <w:rPr>
          <w:rFonts w:eastAsiaTheme="minorHAnsi" w:cs="Arial"/>
          <w:color w:val="000000"/>
          <w:kern w:val="0"/>
          <w:sz w:val="20"/>
          <w:szCs w:val="20"/>
        </w:rPr>
      </w:pPr>
      <w:r w:rsidRPr="00591003">
        <w:rPr>
          <w:rFonts w:eastAsiaTheme="minorHAnsi" w:cs="Arial" w:hint="eastAsia"/>
          <w:color w:val="000000"/>
          <w:kern w:val="0"/>
          <w:sz w:val="20"/>
          <w:szCs w:val="20"/>
        </w:rPr>
        <w:t>認知機能低下に対する万能のアプローチはありません。</w:t>
      </w:r>
    </w:p>
    <w:p w14:paraId="06ABF1E8" w14:textId="65A66BC9" w:rsidR="00C055EA" w:rsidRPr="00591003" w:rsidRDefault="00C055EA" w:rsidP="00C055EA">
      <w:pPr>
        <w:rPr>
          <w:rFonts w:eastAsiaTheme="minorHAnsi" w:cs="Arial"/>
          <w:color w:val="000000"/>
          <w:kern w:val="0"/>
          <w:sz w:val="20"/>
          <w:szCs w:val="20"/>
        </w:rPr>
      </w:pPr>
      <w:r w:rsidRPr="00591003">
        <w:rPr>
          <w:rFonts w:eastAsiaTheme="minorHAnsi" w:cs="Arial" w:hint="eastAsia"/>
          <w:color w:val="000000"/>
          <w:kern w:val="0"/>
          <w:sz w:val="20"/>
          <w:szCs w:val="20"/>
        </w:rPr>
        <w:t>人によって脳の衰えは異なります。</w:t>
      </w:r>
    </w:p>
    <w:p w14:paraId="287BFDB9" w14:textId="538A3B21" w:rsidR="00C055EA" w:rsidRPr="00591003" w:rsidRDefault="00C055EA" w:rsidP="00C055EA">
      <w:pPr>
        <w:rPr>
          <w:rFonts w:eastAsiaTheme="minorHAnsi" w:cs="Arial"/>
          <w:color w:val="000000"/>
          <w:kern w:val="0"/>
          <w:sz w:val="20"/>
          <w:szCs w:val="20"/>
        </w:rPr>
      </w:pPr>
    </w:p>
    <w:sectPr w:rsidR="00C055EA" w:rsidRPr="00591003" w:rsidSect="004268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A32F" w14:textId="77777777" w:rsidR="00237D07" w:rsidRDefault="00237D07" w:rsidP="005433AE">
      <w:r>
        <w:separator/>
      </w:r>
    </w:p>
  </w:endnote>
  <w:endnote w:type="continuationSeparator" w:id="0">
    <w:p w14:paraId="5507E599" w14:textId="77777777" w:rsidR="00237D07" w:rsidRDefault="00237D07" w:rsidP="0054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B67A" w14:textId="77777777" w:rsidR="00237D07" w:rsidRDefault="00237D07" w:rsidP="005433AE">
      <w:r>
        <w:separator/>
      </w:r>
    </w:p>
  </w:footnote>
  <w:footnote w:type="continuationSeparator" w:id="0">
    <w:p w14:paraId="2D52F758" w14:textId="77777777" w:rsidR="00237D07" w:rsidRDefault="00237D07" w:rsidP="0054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9DA"/>
    <w:multiLevelType w:val="hybridMultilevel"/>
    <w:tmpl w:val="042E951A"/>
    <w:lvl w:ilvl="0" w:tplc="6D327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64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9C"/>
    <w:rsid w:val="00040471"/>
    <w:rsid w:val="00040608"/>
    <w:rsid w:val="000E3742"/>
    <w:rsid w:val="0012321B"/>
    <w:rsid w:val="001F6CE7"/>
    <w:rsid w:val="00237D07"/>
    <w:rsid w:val="00426847"/>
    <w:rsid w:val="00485C0F"/>
    <w:rsid w:val="005433AE"/>
    <w:rsid w:val="00591003"/>
    <w:rsid w:val="006D4D9B"/>
    <w:rsid w:val="00711718"/>
    <w:rsid w:val="00723755"/>
    <w:rsid w:val="0097060A"/>
    <w:rsid w:val="009B397D"/>
    <w:rsid w:val="00A03C10"/>
    <w:rsid w:val="00AF1B9B"/>
    <w:rsid w:val="00B374D7"/>
    <w:rsid w:val="00B55B9C"/>
    <w:rsid w:val="00B703E7"/>
    <w:rsid w:val="00BE1D3B"/>
    <w:rsid w:val="00C055EA"/>
    <w:rsid w:val="00DC1DDE"/>
    <w:rsid w:val="00E4038E"/>
    <w:rsid w:val="00E74E61"/>
    <w:rsid w:val="00F50A1B"/>
    <w:rsid w:val="00F52201"/>
    <w:rsid w:val="00F6167A"/>
    <w:rsid w:val="00F61E9C"/>
    <w:rsid w:val="00FC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F7EF0"/>
  <w15:chartTrackingRefBased/>
  <w15:docId w15:val="{D4A767E2-C6F5-4133-B8AB-98EA24FC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268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1E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55B9C"/>
    <w:pPr>
      <w:ind w:leftChars="400" w:left="840"/>
    </w:pPr>
  </w:style>
  <w:style w:type="paragraph" w:styleId="a4">
    <w:name w:val="header"/>
    <w:basedOn w:val="a"/>
    <w:link w:val="a5"/>
    <w:uiPriority w:val="99"/>
    <w:unhideWhenUsed/>
    <w:rsid w:val="005433AE"/>
    <w:pPr>
      <w:tabs>
        <w:tab w:val="center" w:pos="4252"/>
        <w:tab w:val="right" w:pos="8504"/>
      </w:tabs>
      <w:snapToGrid w:val="0"/>
    </w:pPr>
  </w:style>
  <w:style w:type="character" w:customStyle="1" w:styleId="a5">
    <w:name w:val="ヘッダー (文字)"/>
    <w:basedOn w:val="a0"/>
    <w:link w:val="a4"/>
    <w:uiPriority w:val="99"/>
    <w:rsid w:val="005433AE"/>
  </w:style>
  <w:style w:type="paragraph" w:styleId="a6">
    <w:name w:val="footer"/>
    <w:basedOn w:val="a"/>
    <w:link w:val="a7"/>
    <w:uiPriority w:val="99"/>
    <w:unhideWhenUsed/>
    <w:rsid w:val="005433AE"/>
    <w:pPr>
      <w:tabs>
        <w:tab w:val="center" w:pos="4252"/>
        <w:tab w:val="right" w:pos="8504"/>
      </w:tabs>
      <w:snapToGrid w:val="0"/>
    </w:pPr>
  </w:style>
  <w:style w:type="character" w:customStyle="1" w:styleId="a7">
    <w:name w:val="フッター (文字)"/>
    <w:basedOn w:val="a0"/>
    <w:link w:val="a6"/>
    <w:uiPriority w:val="99"/>
    <w:rsid w:val="005433AE"/>
  </w:style>
  <w:style w:type="paragraph" w:styleId="a8">
    <w:name w:val="Subtitle"/>
    <w:basedOn w:val="a"/>
    <w:next w:val="a"/>
    <w:link w:val="a9"/>
    <w:uiPriority w:val="11"/>
    <w:qFormat/>
    <w:rsid w:val="00426847"/>
    <w:pPr>
      <w:jc w:val="center"/>
      <w:outlineLvl w:val="1"/>
    </w:pPr>
    <w:rPr>
      <w:sz w:val="24"/>
      <w:szCs w:val="24"/>
    </w:rPr>
  </w:style>
  <w:style w:type="character" w:customStyle="1" w:styleId="a9">
    <w:name w:val="副題 (文字)"/>
    <w:basedOn w:val="a0"/>
    <w:link w:val="a8"/>
    <w:uiPriority w:val="11"/>
    <w:rsid w:val="00426847"/>
    <w:rPr>
      <w:sz w:val="24"/>
      <w:szCs w:val="24"/>
    </w:rPr>
  </w:style>
  <w:style w:type="character" w:customStyle="1" w:styleId="20">
    <w:name w:val="見出し 2 (文字)"/>
    <w:basedOn w:val="a0"/>
    <w:link w:val="2"/>
    <w:uiPriority w:val="9"/>
    <w:rsid w:val="00426847"/>
    <w:rPr>
      <w:rFonts w:asciiTheme="majorHAnsi" w:eastAsiaTheme="majorEastAsia" w:hAnsiTheme="majorHAnsi" w:cstheme="majorBidi"/>
    </w:rPr>
  </w:style>
  <w:style w:type="paragraph" w:styleId="aa">
    <w:name w:val="No Spacing"/>
    <w:uiPriority w:val="1"/>
    <w:qFormat/>
    <w:rsid w:val="0042684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4D7B-1B18-4E96-91DF-EF8A525F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YIFAN</dc:creator>
  <cp:keywords/>
  <dc:description/>
  <cp:lastModifiedBy>小林未央子</cp:lastModifiedBy>
  <cp:revision>4</cp:revision>
  <cp:lastPrinted>2023-03-03T06:51:00Z</cp:lastPrinted>
  <dcterms:created xsi:type="dcterms:W3CDTF">2023-03-03T06:52:00Z</dcterms:created>
  <dcterms:modified xsi:type="dcterms:W3CDTF">2023-09-04T06:12:00Z</dcterms:modified>
</cp:coreProperties>
</file>